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E68" w:rsidRDefault="00E3388E">
      <w:r>
        <w:rPr>
          <w:rFonts w:ascii="Tahoma" w:hAnsi="Tahoma" w:cs="Tahoma"/>
          <w:b/>
          <w:noProof/>
          <w:sz w:val="36"/>
          <w:lang w:val="es-ES"/>
        </w:rPr>
        <w:drawing>
          <wp:anchor distT="0" distB="0" distL="114300" distR="114300" simplePos="0" relativeHeight="251658240" behindDoc="0" locked="0" layoutInCell="1" allowOverlap="1">
            <wp:simplePos x="0" y="0"/>
            <wp:positionH relativeFrom="column">
              <wp:posOffset>4682490</wp:posOffset>
            </wp:positionH>
            <wp:positionV relativeFrom="paragraph">
              <wp:posOffset>-353695</wp:posOffset>
            </wp:positionV>
            <wp:extent cx="1238250" cy="1314450"/>
            <wp:effectExtent l="19050" t="0" r="0" b="0"/>
            <wp:wrapNone/>
            <wp:docPr id="2" name="Imagen 2" descr="L:\PEB\PEB 2010\logoespaidedeb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EB\PEB 2010\logoespaidedebat.bmp"/>
                    <pic:cNvPicPr>
                      <a:picLocks noChangeAspect="1" noChangeArrowheads="1"/>
                    </pic:cNvPicPr>
                  </pic:nvPicPr>
                  <pic:blipFill>
                    <a:blip r:embed="rId5" cstate="print"/>
                    <a:srcRect/>
                    <a:stretch>
                      <a:fillRect/>
                    </a:stretch>
                  </pic:blipFill>
                  <pic:spPr bwMode="auto">
                    <a:xfrm>
                      <a:off x="0" y="0"/>
                      <a:ext cx="1238250" cy="1314450"/>
                    </a:xfrm>
                    <a:prstGeom prst="rect">
                      <a:avLst/>
                    </a:prstGeom>
                    <a:noFill/>
                  </pic:spPr>
                </pic:pic>
              </a:graphicData>
            </a:graphic>
          </wp:anchor>
        </w:drawing>
      </w:r>
    </w:p>
    <w:tbl>
      <w:tblPr>
        <w:tblpPr w:leftFromText="141" w:rightFromText="141" w:vertAnchor="page" w:horzAnchor="page" w:tblpX="1715" w:tblpY="991"/>
        <w:tblW w:w="7211" w:type="dxa"/>
        <w:tblLayout w:type="fixed"/>
        <w:tblCellMar>
          <w:left w:w="0" w:type="dxa"/>
          <w:right w:w="0" w:type="dxa"/>
        </w:tblCellMar>
        <w:tblLook w:val="0000" w:firstRow="0" w:lastRow="0" w:firstColumn="0" w:lastColumn="0" w:noHBand="0" w:noVBand="0"/>
      </w:tblPr>
      <w:tblGrid>
        <w:gridCol w:w="7211"/>
      </w:tblGrid>
      <w:tr w:rsidR="00151E68" w:rsidTr="001570CD">
        <w:trPr>
          <w:trHeight w:val="690"/>
        </w:trPr>
        <w:tc>
          <w:tcPr>
            <w:tcW w:w="7211" w:type="dxa"/>
            <w:tcBorders>
              <w:top w:val="nil"/>
              <w:left w:val="nil"/>
              <w:bottom w:val="nil"/>
              <w:right w:val="nil"/>
            </w:tcBorders>
            <w:noWrap/>
            <w:vAlign w:val="bottom"/>
          </w:tcPr>
          <w:p w:rsidR="00151E68" w:rsidRDefault="00151E68" w:rsidP="001570CD">
            <w:pPr>
              <w:pStyle w:val="Ttulo3"/>
              <w:framePr w:hSpace="0" w:wrap="auto" w:vAnchor="margin" w:hAnchor="text" w:xAlign="left" w:yAlign="inline"/>
              <w:rPr>
                <w:rFonts w:eastAsia="Arial Unicode MS"/>
              </w:rPr>
            </w:pPr>
            <w:r w:rsidRPr="00875BF1">
              <w:rPr>
                <w:sz w:val="60"/>
              </w:rPr>
              <w:t>ESPAI DE DEBAT EDUCATIU</w:t>
            </w:r>
          </w:p>
        </w:tc>
      </w:tr>
    </w:tbl>
    <w:p w:rsidR="00E3388E" w:rsidRDefault="00E3388E" w:rsidP="0062081F">
      <w:pPr>
        <w:pStyle w:val="Sinespaciado"/>
        <w:rPr>
          <w:rFonts w:ascii="Tahoma" w:hAnsi="Tahoma" w:cs="Tahoma"/>
          <w:b/>
          <w:sz w:val="36"/>
        </w:rPr>
      </w:pPr>
    </w:p>
    <w:p w:rsidR="00E3388E" w:rsidRDefault="00E3388E" w:rsidP="0062081F">
      <w:pPr>
        <w:pStyle w:val="Sinespaciado"/>
        <w:rPr>
          <w:rFonts w:ascii="Tahoma" w:hAnsi="Tahoma" w:cs="Tahoma"/>
          <w:b/>
          <w:sz w:val="36"/>
        </w:rPr>
      </w:pPr>
    </w:p>
    <w:p w:rsidR="00892EDC" w:rsidRDefault="00892EDC" w:rsidP="0062081F">
      <w:pPr>
        <w:pStyle w:val="Sinespaciado"/>
        <w:rPr>
          <w:rFonts w:ascii="Tahoma" w:hAnsi="Tahoma" w:cs="Tahoma"/>
          <w:b/>
          <w:sz w:val="36"/>
        </w:rPr>
      </w:pPr>
    </w:p>
    <w:p w:rsidR="001E0152" w:rsidRPr="00540AC6" w:rsidRDefault="00611396" w:rsidP="0062081F">
      <w:pPr>
        <w:pStyle w:val="Sinespaciado"/>
        <w:rPr>
          <w:rFonts w:ascii="Tahoma" w:hAnsi="Tahoma" w:cs="Tahoma"/>
          <w:b/>
          <w:sz w:val="36"/>
        </w:rPr>
      </w:pPr>
      <w:r>
        <w:rPr>
          <w:rFonts w:ascii="Tahoma" w:hAnsi="Tahoma" w:cs="Tahoma"/>
          <w:b/>
          <w:sz w:val="36"/>
        </w:rPr>
        <w:t>CINQUEN</w:t>
      </w:r>
      <w:r w:rsidR="001570CD">
        <w:rPr>
          <w:rFonts w:ascii="Tahoma" w:hAnsi="Tahoma" w:cs="Tahoma"/>
          <w:b/>
          <w:sz w:val="36"/>
        </w:rPr>
        <w:t>A REUNIÓ DEL CURS 2024-2025</w:t>
      </w:r>
    </w:p>
    <w:p w:rsidR="001E0152" w:rsidRPr="00540AC6" w:rsidRDefault="00611396" w:rsidP="001E0152">
      <w:pPr>
        <w:jc w:val="both"/>
        <w:rPr>
          <w:rFonts w:ascii="Tahoma" w:hAnsi="Tahoma" w:cs="Tahoma"/>
        </w:rPr>
      </w:pPr>
      <w:r>
        <w:rPr>
          <w:rFonts w:ascii="Tahoma" w:hAnsi="Tahoma" w:cs="Tahoma"/>
        </w:rPr>
        <w:t>Dimecres 19 de MARÇ</w:t>
      </w:r>
      <w:r w:rsidR="0043796D">
        <w:rPr>
          <w:rFonts w:ascii="Tahoma" w:hAnsi="Tahoma" w:cs="Tahoma"/>
        </w:rPr>
        <w:t xml:space="preserve"> del 2025</w:t>
      </w:r>
    </w:p>
    <w:p w:rsidR="001570CD" w:rsidRDefault="001570CD" w:rsidP="001E0152">
      <w:pPr>
        <w:jc w:val="both"/>
        <w:rPr>
          <w:rFonts w:ascii="Tahoma" w:hAnsi="Tahoma" w:cs="Tahoma"/>
        </w:rPr>
      </w:pPr>
    </w:p>
    <w:p w:rsidR="001570CD" w:rsidRPr="00B346EE" w:rsidRDefault="001570CD" w:rsidP="001E0152">
      <w:pPr>
        <w:jc w:val="both"/>
        <w:rPr>
          <w:rFonts w:ascii="Tahoma" w:hAnsi="Tahoma" w:cs="Tahoma"/>
        </w:rPr>
      </w:pPr>
    </w:p>
    <w:p w:rsidR="001E0152" w:rsidRPr="00B346EE" w:rsidRDefault="0043796D" w:rsidP="001E0152">
      <w:pPr>
        <w:jc w:val="both"/>
        <w:rPr>
          <w:rFonts w:ascii="Tahoma" w:hAnsi="Tahoma" w:cs="Tahoma"/>
        </w:rPr>
      </w:pPr>
      <w:r>
        <w:rPr>
          <w:rFonts w:ascii="Tahoma" w:hAnsi="Tahoma" w:cs="Tahoma"/>
        </w:rPr>
        <w:t>12</w:t>
      </w:r>
      <w:r w:rsidR="001E0152" w:rsidRPr="00B346EE">
        <w:rPr>
          <w:rFonts w:ascii="Tahoma" w:hAnsi="Tahoma" w:cs="Tahoma"/>
        </w:rPr>
        <w:t xml:space="preserve"> assistents:</w:t>
      </w:r>
      <w:r w:rsidR="00611396">
        <w:rPr>
          <w:rFonts w:ascii="Tahoma" w:hAnsi="Tahoma" w:cs="Tahoma"/>
        </w:rPr>
        <w:t xml:space="preserve"> Directora</w:t>
      </w:r>
      <w:r w:rsidR="001E0152" w:rsidRPr="00B346EE">
        <w:rPr>
          <w:rFonts w:ascii="Tahoma" w:hAnsi="Tahoma" w:cs="Tahoma"/>
        </w:rPr>
        <w:t xml:space="preserve"> del col·legi S. Cristòfol;</w:t>
      </w:r>
      <w:r w:rsidR="00611396">
        <w:rPr>
          <w:rFonts w:ascii="Tahoma" w:hAnsi="Tahoma" w:cs="Tahoma"/>
        </w:rPr>
        <w:t xml:space="preserve"> </w:t>
      </w:r>
      <w:r w:rsidR="00393E51">
        <w:rPr>
          <w:rFonts w:ascii="Tahoma" w:hAnsi="Tahoma" w:cs="Tahoma"/>
        </w:rPr>
        <w:t>2 mestre</w:t>
      </w:r>
      <w:r w:rsidR="00611396">
        <w:rPr>
          <w:rFonts w:ascii="Tahoma" w:hAnsi="Tahoma" w:cs="Tahoma"/>
        </w:rPr>
        <w:t>s</w:t>
      </w:r>
      <w:r w:rsidR="00393E51">
        <w:rPr>
          <w:rFonts w:ascii="Tahoma" w:hAnsi="Tahoma" w:cs="Tahoma"/>
        </w:rPr>
        <w:t xml:space="preserve"> del col·legi S. Lluis; directora</w:t>
      </w:r>
      <w:r w:rsidR="00B346EE" w:rsidRPr="00B346EE">
        <w:rPr>
          <w:rFonts w:ascii="Tahoma" w:hAnsi="Tahoma" w:cs="Tahoma"/>
        </w:rPr>
        <w:t xml:space="preserve"> de la</w:t>
      </w:r>
      <w:r w:rsidR="005A2DD6" w:rsidRPr="00B346EE">
        <w:rPr>
          <w:rFonts w:ascii="Tahoma" w:hAnsi="Tahoma" w:cs="Tahoma"/>
        </w:rPr>
        <w:t xml:space="preserve"> Llar d’Infants</w:t>
      </w:r>
      <w:r w:rsidR="00B346EE" w:rsidRPr="00B346EE">
        <w:rPr>
          <w:rFonts w:ascii="Tahoma" w:hAnsi="Tahoma" w:cs="Tahoma"/>
        </w:rPr>
        <w:t xml:space="preserve"> Municipal</w:t>
      </w:r>
      <w:r w:rsidR="00A55717" w:rsidRPr="00B346EE">
        <w:rPr>
          <w:rFonts w:ascii="Tahoma" w:hAnsi="Tahoma" w:cs="Tahoma"/>
        </w:rPr>
        <w:t xml:space="preserve">; </w:t>
      </w:r>
      <w:r w:rsidR="001E0152" w:rsidRPr="00B346EE">
        <w:rPr>
          <w:rFonts w:ascii="Tahoma" w:hAnsi="Tahoma" w:cs="Tahoma"/>
        </w:rPr>
        <w:t>Tècn</w:t>
      </w:r>
      <w:r w:rsidR="00611396">
        <w:rPr>
          <w:rFonts w:ascii="Tahoma" w:hAnsi="Tahoma" w:cs="Tahoma"/>
        </w:rPr>
        <w:t>ica Municipal de Salut</w:t>
      </w:r>
      <w:r w:rsidR="00A55717" w:rsidRPr="00B346EE">
        <w:rPr>
          <w:rFonts w:ascii="Tahoma" w:hAnsi="Tahoma" w:cs="Tahoma"/>
        </w:rPr>
        <w:t>;</w:t>
      </w:r>
      <w:r w:rsidR="00821E9C">
        <w:rPr>
          <w:rFonts w:ascii="Tahoma" w:hAnsi="Tahoma" w:cs="Tahoma"/>
        </w:rPr>
        <w:t xml:space="preserve"> </w:t>
      </w:r>
      <w:r w:rsidR="00A55717" w:rsidRPr="00B346EE">
        <w:rPr>
          <w:rFonts w:ascii="Tahoma" w:hAnsi="Tahoma" w:cs="Tahoma"/>
        </w:rPr>
        <w:t>Tècnica Municipal d’Esports</w:t>
      </w:r>
      <w:r w:rsidR="008057C3">
        <w:rPr>
          <w:rFonts w:ascii="Tahoma" w:hAnsi="Tahoma" w:cs="Tahoma"/>
        </w:rPr>
        <w:t xml:space="preserve"> i joventut</w:t>
      </w:r>
      <w:r w:rsidR="00A55717" w:rsidRPr="00B346EE">
        <w:rPr>
          <w:rFonts w:ascii="Tahoma" w:hAnsi="Tahoma" w:cs="Tahoma"/>
        </w:rPr>
        <w:t>;</w:t>
      </w:r>
      <w:r w:rsidR="00611396">
        <w:rPr>
          <w:rFonts w:ascii="Tahoma" w:hAnsi="Tahoma" w:cs="Tahoma"/>
        </w:rPr>
        <w:t xml:space="preserve"> Técnica Municipal de C</w:t>
      </w:r>
      <w:r w:rsidR="00611396" w:rsidRPr="00B346EE">
        <w:rPr>
          <w:rFonts w:ascii="Tahoma" w:hAnsi="Tahoma" w:cs="Tahoma"/>
        </w:rPr>
        <w:t>omerç</w:t>
      </w:r>
      <w:r w:rsidR="00611396">
        <w:rPr>
          <w:rFonts w:ascii="Tahoma" w:hAnsi="Tahoma" w:cs="Tahoma"/>
        </w:rPr>
        <w:t xml:space="preserve"> i Turisme</w:t>
      </w:r>
      <w:r w:rsidR="00821E9C">
        <w:rPr>
          <w:rFonts w:ascii="Tahoma" w:hAnsi="Tahoma" w:cs="Tahoma"/>
        </w:rPr>
        <w:t xml:space="preserve">; </w:t>
      </w:r>
      <w:r w:rsidR="007E6B00" w:rsidRPr="00B346EE">
        <w:rPr>
          <w:rFonts w:ascii="Tahoma" w:hAnsi="Tahoma" w:cs="Tahoma"/>
        </w:rPr>
        <w:t>Tècnica Municipal d’Educació</w:t>
      </w:r>
      <w:r w:rsidR="00611396">
        <w:rPr>
          <w:rFonts w:ascii="Tahoma" w:hAnsi="Tahoma" w:cs="Tahoma"/>
        </w:rPr>
        <w:t xml:space="preserve">; </w:t>
      </w:r>
      <w:r w:rsidR="00821E9C">
        <w:rPr>
          <w:rFonts w:ascii="Tahoma" w:hAnsi="Tahoma" w:cs="Tahoma"/>
        </w:rPr>
        <w:t>D</w:t>
      </w:r>
      <w:r>
        <w:rPr>
          <w:rFonts w:ascii="Tahoma" w:hAnsi="Tahoma" w:cs="Tahoma"/>
        </w:rPr>
        <w:t>irectora de l’Institut</w:t>
      </w:r>
      <w:r w:rsidR="00821E9C">
        <w:rPr>
          <w:rFonts w:ascii="Tahoma" w:hAnsi="Tahoma" w:cs="Tahoma"/>
        </w:rPr>
        <w:t xml:space="preserve"> secundària</w:t>
      </w:r>
      <w:r>
        <w:rPr>
          <w:rFonts w:ascii="Tahoma" w:hAnsi="Tahoma" w:cs="Tahoma"/>
        </w:rPr>
        <w:t>;</w:t>
      </w:r>
      <w:r w:rsidR="00611396">
        <w:rPr>
          <w:rFonts w:ascii="Tahoma" w:hAnsi="Tahoma" w:cs="Tahoma"/>
        </w:rPr>
        <w:t xml:space="preserve"> Tècnica de Cultura; Dinamitzador del Consell d’Infants Municipal</w:t>
      </w:r>
      <w:r>
        <w:rPr>
          <w:rFonts w:ascii="Tahoma" w:hAnsi="Tahoma" w:cs="Tahoma"/>
        </w:rPr>
        <w:t xml:space="preserve"> </w:t>
      </w:r>
      <w:r w:rsidR="001E0152" w:rsidRPr="00B346EE">
        <w:rPr>
          <w:rFonts w:ascii="Tahoma" w:hAnsi="Tahoma" w:cs="Tahoma"/>
        </w:rPr>
        <w:t>i Mª Carme Zurriaga, coordinadora de l’EDE.</w:t>
      </w:r>
    </w:p>
    <w:p w:rsidR="001E0152" w:rsidRPr="001570CD" w:rsidRDefault="001E0152" w:rsidP="001E0152">
      <w:pPr>
        <w:jc w:val="both"/>
        <w:rPr>
          <w:rFonts w:ascii="Tahoma" w:hAnsi="Tahoma" w:cs="Tahoma"/>
          <w:color w:val="FF0000"/>
        </w:rPr>
      </w:pPr>
    </w:p>
    <w:p w:rsidR="006A05F1" w:rsidRPr="00B31377" w:rsidRDefault="006A05F1" w:rsidP="006422D9">
      <w:pPr>
        <w:jc w:val="both"/>
        <w:rPr>
          <w:rFonts w:ascii="Tahoma" w:hAnsi="Tahoma" w:cs="Tahoma"/>
          <w:b/>
        </w:rPr>
      </w:pPr>
    </w:p>
    <w:p w:rsidR="009B7609" w:rsidRDefault="00875BF1" w:rsidP="00B31377">
      <w:pPr>
        <w:autoSpaceDE w:val="0"/>
        <w:autoSpaceDN w:val="0"/>
        <w:adjustRightInd w:val="0"/>
        <w:jc w:val="both"/>
        <w:rPr>
          <w:rFonts w:ascii="Tahoma" w:hAnsi="Tahoma" w:cs="Tahoma"/>
          <w:sz w:val="22"/>
          <w:szCs w:val="22"/>
        </w:rPr>
      </w:pPr>
      <w:r w:rsidRPr="00B31377">
        <w:rPr>
          <w:rFonts w:ascii="Tahoma" w:hAnsi="Tahoma" w:cs="Tahoma"/>
          <w:sz w:val="22"/>
          <w:szCs w:val="22"/>
        </w:rPr>
        <w:t>Avui hem comptat amb la presència d</w:t>
      </w:r>
      <w:r w:rsidR="007D43CC">
        <w:rPr>
          <w:rFonts w:ascii="Tahoma" w:hAnsi="Tahoma" w:cs="Tahoma"/>
          <w:sz w:val="22"/>
          <w:szCs w:val="22"/>
        </w:rPr>
        <w:t>e</w:t>
      </w:r>
      <w:r w:rsidRPr="00B31377">
        <w:rPr>
          <w:rFonts w:ascii="Tahoma" w:hAnsi="Tahoma" w:cs="Tahoma"/>
          <w:sz w:val="22"/>
          <w:szCs w:val="22"/>
        </w:rPr>
        <w:t xml:space="preserve"> l’Enric, el dinamitzador del </w:t>
      </w:r>
      <w:r w:rsidRPr="00F17F97">
        <w:rPr>
          <w:rFonts w:ascii="Tahoma" w:hAnsi="Tahoma" w:cs="Tahoma"/>
          <w:b/>
          <w:sz w:val="22"/>
          <w:szCs w:val="22"/>
        </w:rPr>
        <w:t>Consell d’Infants</w:t>
      </w:r>
      <w:r w:rsidRPr="00B31377">
        <w:rPr>
          <w:rFonts w:ascii="Tahoma" w:hAnsi="Tahoma" w:cs="Tahoma"/>
          <w:sz w:val="22"/>
          <w:szCs w:val="22"/>
        </w:rPr>
        <w:t xml:space="preserve"> de poble </w:t>
      </w:r>
      <w:r w:rsidR="00332FD4" w:rsidRPr="00B31377">
        <w:rPr>
          <w:rFonts w:ascii="Tahoma" w:hAnsi="Tahoma" w:cs="Tahoma"/>
          <w:sz w:val="22"/>
          <w:szCs w:val="22"/>
        </w:rPr>
        <w:t>i la Teresa Jardí, tècnica de Cultura</w:t>
      </w:r>
      <w:r w:rsidR="00B31377">
        <w:rPr>
          <w:rFonts w:ascii="Tahoma" w:hAnsi="Tahoma" w:cs="Tahoma"/>
          <w:sz w:val="22"/>
          <w:szCs w:val="22"/>
        </w:rPr>
        <w:t xml:space="preserve"> i coordinadora del PEB</w:t>
      </w:r>
      <w:r w:rsidR="00332FD4" w:rsidRPr="00B31377">
        <w:rPr>
          <w:rFonts w:ascii="Tahoma" w:hAnsi="Tahoma" w:cs="Tahoma"/>
          <w:sz w:val="22"/>
          <w:szCs w:val="22"/>
        </w:rPr>
        <w:t xml:space="preserve">, </w:t>
      </w:r>
      <w:r w:rsidRPr="00B31377">
        <w:rPr>
          <w:rFonts w:ascii="Tahoma" w:hAnsi="Tahoma" w:cs="Tahoma"/>
          <w:sz w:val="22"/>
          <w:szCs w:val="22"/>
        </w:rPr>
        <w:t>que ens ha</w:t>
      </w:r>
      <w:r w:rsidR="00332FD4" w:rsidRPr="00B31377">
        <w:rPr>
          <w:rFonts w:ascii="Tahoma" w:hAnsi="Tahoma" w:cs="Tahoma"/>
          <w:sz w:val="22"/>
          <w:szCs w:val="22"/>
        </w:rPr>
        <w:t>n</w:t>
      </w:r>
      <w:r w:rsidRPr="00B31377">
        <w:rPr>
          <w:rFonts w:ascii="Tahoma" w:hAnsi="Tahoma" w:cs="Tahoma"/>
          <w:sz w:val="22"/>
          <w:szCs w:val="22"/>
        </w:rPr>
        <w:t xml:space="preserve"> explicat el funcionament del Consell al nostre Municipi</w:t>
      </w:r>
      <w:r w:rsidR="007C4068" w:rsidRPr="00B31377">
        <w:rPr>
          <w:rFonts w:ascii="Tahoma" w:hAnsi="Tahoma" w:cs="Tahoma"/>
          <w:sz w:val="22"/>
          <w:szCs w:val="22"/>
        </w:rPr>
        <w:t>.</w:t>
      </w:r>
    </w:p>
    <w:p w:rsidR="00F17F97" w:rsidRPr="00B31377" w:rsidRDefault="00F17F97" w:rsidP="00B31377">
      <w:pPr>
        <w:autoSpaceDE w:val="0"/>
        <w:autoSpaceDN w:val="0"/>
        <w:adjustRightInd w:val="0"/>
        <w:jc w:val="both"/>
        <w:rPr>
          <w:rFonts w:ascii="Tahoma" w:hAnsi="Tahoma" w:cs="Tahoma"/>
          <w:sz w:val="22"/>
          <w:szCs w:val="22"/>
        </w:rPr>
      </w:pPr>
    </w:p>
    <w:p w:rsidR="00332FD4" w:rsidRDefault="00332FD4" w:rsidP="00B31377">
      <w:pPr>
        <w:pStyle w:val="NormalWeb"/>
        <w:jc w:val="both"/>
        <w:rPr>
          <w:rFonts w:ascii="Tahoma" w:hAnsi="Tahoma" w:cs="Tahoma"/>
          <w:color w:val="000000"/>
          <w:sz w:val="22"/>
          <w:szCs w:val="22"/>
          <w:lang w:val="ca-ES"/>
        </w:rPr>
      </w:pPr>
      <w:r w:rsidRPr="00B31377">
        <w:rPr>
          <w:rFonts w:ascii="Tahoma" w:hAnsi="Tahoma" w:cs="Tahoma"/>
          <w:color w:val="000000"/>
          <w:sz w:val="22"/>
          <w:szCs w:val="22"/>
          <w:lang w:val="ca-ES"/>
        </w:rPr>
        <w:t>Això ens ha permès tenir informació d’un recurs envers la infància al municipi que fa molts anys que funciona i conèixer millor les necessitats dels infants de Begues.</w:t>
      </w:r>
    </w:p>
    <w:p w:rsidR="00F17F97" w:rsidRPr="00B31377" w:rsidRDefault="00F17F97" w:rsidP="00B31377">
      <w:pPr>
        <w:pStyle w:val="NormalWeb"/>
        <w:jc w:val="both"/>
        <w:rPr>
          <w:rFonts w:ascii="Tahoma" w:hAnsi="Tahoma" w:cs="Tahoma"/>
          <w:color w:val="000000"/>
          <w:sz w:val="22"/>
          <w:szCs w:val="22"/>
          <w:lang w:val="ca-ES"/>
        </w:rPr>
      </w:pPr>
    </w:p>
    <w:p w:rsidR="00332FD4" w:rsidRDefault="00B31377" w:rsidP="00B31377">
      <w:pPr>
        <w:pStyle w:val="NormalWeb"/>
        <w:jc w:val="both"/>
        <w:rPr>
          <w:rFonts w:ascii="Tahoma" w:hAnsi="Tahoma" w:cs="Tahoma"/>
          <w:color w:val="000000"/>
          <w:sz w:val="22"/>
          <w:szCs w:val="22"/>
          <w:lang w:val="ca-ES"/>
        </w:rPr>
      </w:pPr>
      <w:r w:rsidRPr="00B31377">
        <w:rPr>
          <w:rFonts w:ascii="Tahoma" w:hAnsi="Tahoma" w:cs="Tahoma"/>
          <w:color w:val="000000"/>
          <w:sz w:val="22"/>
          <w:szCs w:val="22"/>
          <w:lang w:val="ca-ES"/>
        </w:rPr>
        <w:t>El Consell d’Infants està format per dos representants de cadascun dels cursos de 5è i 6è de primària d’ambdues escoles del poble.</w:t>
      </w:r>
      <w:r>
        <w:rPr>
          <w:rFonts w:ascii="Tahoma" w:hAnsi="Tahoma" w:cs="Tahoma"/>
          <w:color w:val="000000"/>
          <w:sz w:val="22"/>
          <w:szCs w:val="22"/>
          <w:lang w:val="ca-ES"/>
        </w:rPr>
        <w:t xml:space="preserve"> </w:t>
      </w:r>
      <w:r w:rsidR="007D43CC">
        <w:rPr>
          <w:rFonts w:ascii="Tahoma" w:hAnsi="Tahoma" w:cs="Tahoma"/>
          <w:color w:val="000000"/>
          <w:sz w:val="22"/>
          <w:szCs w:val="22"/>
          <w:lang w:val="ca-ES"/>
        </w:rPr>
        <w:t>L’elecció dels representants és per dos cursos i cada inici de curs, els infants de 6è presenten l’espai als de 5è.</w:t>
      </w:r>
    </w:p>
    <w:p w:rsidR="00F17F97" w:rsidRDefault="00F17F97" w:rsidP="00B31377">
      <w:pPr>
        <w:pStyle w:val="NormalWeb"/>
        <w:jc w:val="both"/>
        <w:rPr>
          <w:rFonts w:ascii="Tahoma" w:hAnsi="Tahoma" w:cs="Tahoma"/>
          <w:color w:val="000000"/>
          <w:sz w:val="22"/>
          <w:szCs w:val="22"/>
          <w:lang w:val="ca-ES"/>
        </w:rPr>
      </w:pPr>
    </w:p>
    <w:p w:rsidR="00B31377" w:rsidRDefault="00B31377" w:rsidP="00B31377">
      <w:pPr>
        <w:pStyle w:val="NormalWeb"/>
        <w:jc w:val="both"/>
        <w:rPr>
          <w:rFonts w:ascii="Tahoma" w:hAnsi="Tahoma" w:cs="Tahoma"/>
          <w:color w:val="000000"/>
          <w:sz w:val="22"/>
          <w:szCs w:val="22"/>
          <w:lang w:val="ca-ES"/>
        </w:rPr>
      </w:pPr>
      <w:r>
        <w:rPr>
          <w:rFonts w:ascii="Tahoma" w:hAnsi="Tahoma" w:cs="Tahoma"/>
          <w:color w:val="000000"/>
          <w:sz w:val="22"/>
          <w:szCs w:val="22"/>
          <w:lang w:val="ca-ES"/>
        </w:rPr>
        <w:t>Es un òrgan consultiu per l’Ajuntament</w:t>
      </w:r>
      <w:r w:rsidR="00CB3864">
        <w:rPr>
          <w:rFonts w:ascii="Tahoma" w:hAnsi="Tahoma" w:cs="Tahoma"/>
          <w:color w:val="000000"/>
          <w:sz w:val="22"/>
          <w:szCs w:val="22"/>
          <w:lang w:val="ca-ES"/>
        </w:rPr>
        <w:t xml:space="preserve"> i té com a objectiu donar veu a tot allò que afecte als infants, facilitant que tinguin una opinió personal de </w:t>
      </w:r>
      <w:r w:rsidR="007D43CC">
        <w:rPr>
          <w:rFonts w:ascii="Tahoma" w:hAnsi="Tahoma" w:cs="Tahoma"/>
          <w:color w:val="000000"/>
          <w:sz w:val="22"/>
          <w:szCs w:val="22"/>
          <w:lang w:val="ca-ES"/>
        </w:rPr>
        <w:t xml:space="preserve">com els afecten </w:t>
      </w:r>
      <w:r w:rsidR="00CB3864">
        <w:rPr>
          <w:rFonts w:ascii="Tahoma" w:hAnsi="Tahoma" w:cs="Tahoma"/>
          <w:color w:val="000000"/>
          <w:sz w:val="22"/>
          <w:szCs w:val="22"/>
          <w:lang w:val="ca-ES"/>
        </w:rPr>
        <w:t>diferents qüestions.</w:t>
      </w:r>
    </w:p>
    <w:p w:rsidR="00F17F97" w:rsidRDefault="00F17F97" w:rsidP="00B31377">
      <w:pPr>
        <w:pStyle w:val="NormalWeb"/>
        <w:jc w:val="both"/>
        <w:rPr>
          <w:rFonts w:ascii="Tahoma" w:hAnsi="Tahoma" w:cs="Tahoma"/>
          <w:color w:val="000000"/>
          <w:sz w:val="22"/>
          <w:szCs w:val="22"/>
          <w:lang w:val="ca-ES"/>
        </w:rPr>
      </w:pPr>
    </w:p>
    <w:p w:rsidR="00CB3864" w:rsidRDefault="00CB3864" w:rsidP="00B31377">
      <w:pPr>
        <w:pStyle w:val="NormalWeb"/>
        <w:jc w:val="both"/>
        <w:rPr>
          <w:rFonts w:ascii="Tahoma" w:hAnsi="Tahoma" w:cs="Tahoma"/>
          <w:color w:val="000000"/>
          <w:sz w:val="22"/>
          <w:szCs w:val="22"/>
          <w:lang w:val="ca-ES"/>
        </w:rPr>
      </w:pPr>
      <w:r>
        <w:rPr>
          <w:rFonts w:ascii="Tahoma" w:hAnsi="Tahoma" w:cs="Tahoma"/>
          <w:color w:val="000000"/>
          <w:sz w:val="22"/>
          <w:szCs w:val="22"/>
          <w:lang w:val="ca-ES"/>
        </w:rPr>
        <w:t>En aquest moment participen 11 infants i es reuneixen un cop al més al Centre Cívic.</w:t>
      </w:r>
    </w:p>
    <w:p w:rsidR="00BC2B5C" w:rsidRDefault="00BC2B5C" w:rsidP="00B31377">
      <w:pPr>
        <w:pStyle w:val="NormalWeb"/>
        <w:jc w:val="both"/>
        <w:rPr>
          <w:rFonts w:ascii="Tahoma" w:hAnsi="Tahoma" w:cs="Tahoma"/>
          <w:color w:val="000000"/>
          <w:sz w:val="22"/>
          <w:szCs w:val="22"/>
          <w:lang w:val="ca-ES"/>
        </w:rPr>
      </w:pPr>
    </w:p>
    <w:p w:rsidR="00CB3864" w:rsidRDefault="00CB3864" w:rsidP="00B31377">
      <w:pPr>
        <w:pStyle w:val="NormalWeb"/>
        <w:jc w:val="both"/>
        <w:rPr>
          <w:rFonts w:ascii="Tahoma" w:hAnsi="Tahoma" w:cs="Tahoma"/>
          <w:color w:val="000000"/>
          <w:sz w:val="22"/>
          <w:szCs w:val="22"/>
          <w:lang w:val="ca-ES"/>
        </w:rPr>
      </w:pPr>
      <w:r>
        <w:rPr>
          <w:rFonts w:ascii="Tahoma" w:hAnsi="Tahoma" w:cs="Tahoma"/>
          <w:color w:val="000000"/>
          <w:sz w:val="22"/>
          <w:szCs w:val="22"/>
          <w:lang w:val="ca-ES"/>
        </w:rPr>
        <w:t xml:space="preserve">Les primeres sessions (2-3) es dediquen a conèixer i difondre els drets dels infants. Saber quins drets es compleixen i quins no. S’aprofita el 20 de novembre “dia del drets dels Infants” per difondre algun d’aquests drets. </w:t>
      </w:r>
    </w:p>
    <w:p w:rsidR="00F17F97" w:rsidRDefault="00F17F97" w:rsidP="00B31377">
      <w:pPr>
        <w:pStyle w:val="NormalWeb"/>
        <w:jc w:val="both"/>
        <w:rPr>
          <w:rFonts w:ascii="Tahoma" w:hAnsi="Tahoma" w:cs="Tahoma"/>
          <w:color w:val="000000"/>
          <w:sz w:val="22"/>
          <w:szCs w:val="22"/>
          <w:lang w:val="ca-ES"/>
        </w:rPr>
      </w:pPr>
    </w:p>
    <w:p w:rsidR="00CB3864" w:rsidRDefault="00CB3864" w:rsidP="00B31377">
      <w:pPr>
        <w:pStyle w:val="NormalWeb"/>
        <w:jc w:val="both"/>
        <w:rPr>
          <w:rFonts w:ascii="Tahoma" w:hAnsi="Tahoma" w:cs="Tahoma"/>
          <w:color w:val="000000"/>
          <w:sz w:val="22"/>
          <w:szCs w:val="22"/>
          <w:lang w:val="ca-ES"/>
        </w:rPr>
      </w:pPr>
      <w:r>
        <w:rPr>
          <w:rFonts w:ascii="Tahoma" w:hAnsi="Tahoma" w:cs="Tahoma"/>
          <w:color w:val="000000"/>
          <w:sz w:val="22"/>
          <w:szCs w:val="22"/>
          <w:lang w:val="ca-ES"/>
        </w:rPr>
        <w:t xml:space="preserve">El CNIAC </w:t>
      </w:r>
      <w:r w:rsidR="005421AD">
        <w:rPr>
          <w:rFonts w:ascii="Tahoma" w:hAnsi="Tahoma" w:cs="Tahoma"/>
          <w:color w:val="000000"/>
          <w:sz w:val="22"/>
          <w:szCs w:val="22"/>
          <w:lang w:val="ca-ES"/>
        </w:rPr>
        <w:t>(Consell Nacional dels Infants i els Adolescents de Catalunya)</w:t>
      </w:r>
      <w:r>
        <w:rPr>
          <w:rFonts w:ascii="Tahoma" w:hAnsi="Tahoma" w:cs="Tahoma"/>
          <w:color w:val="000000"/>
          <w:sz w:val="22"/>
          <w:szCs w:val="22"/>
          <w:lang w:val="ca-ES"/>
        </w:rPr>
        <w:t xml:space="preserve"> elabora un manifest i aquí es reprodueix o se n’elabora un de propi, segons l’any.</w:t>
      </w:r>
    </w:p>
    <w:p w:rsidR="00F17F97" w:rsidRDefault="00F17F97" w:rsidP="00B31377">
      <w:pPr>
        <w:pStyle w:val="NormalWeb"/>
        <w:jc w:val="both"/>
        <w:rPr>
          <w:rFonts w:ascii="Tahoma" w:hAnsi="Tahoma" w:cs="Tahoma"/>
          <w:color w:val="000000"/>
          <w:sz w:val="22"/>
          <w:szCs w:val="22"/>
          <w:lang w:val="ca-ES"/>
        </w:rPr>
      </w:pPr>
    </w:p>
    <w:p w:rsidR="005E5967" w:rsidRDefault="005E5967" w:rsidP="00B31377">
      <w:pPr>
        <w:pStyle w:val="NormalWeb"/>
        <w:jc w:val="both"/>
        <w:rPr>
          <w:rFonts w:ascii="Tahoma" w:hAnsi="Tahoma" w:cs="Tahoma"/>
          <w:color w:val="000000"/>
          <w:sz w:val="22"/>
          <w:szCs w:val="22"/>
          <w:lang w:val="ca-ES"/>
        </w:rPr>
      </w:pPr>
      <w:r>
        <w:rPr>
          <w:rFonts w:ascii="Tahoma" w:hAnsi="Tahoma" w:cs="Tahoma"/>
          <w:color w:val="000000"/>
          <w:sz w:val="22"/>
          <w:szCs w:val="22"/>
          <w:lang w:val="ca-ES"/>
        </w:rPr>
        <w:t>A partir de la 3era trobada, durant unes 3 sessions, la dediquen a formar-se una opinió vers un tema per després poder elaborar propostes.</w:t>
      </w:r>
      <w:r w:rsidR="00F17F97">
        <w:rPr>
          <w:rFonts w:ascii="Tahoma" w:hAnsi="Tahoma" w:cs="Tahoma"/>
          <w:color w:val="000000"/>
          <w:sz w:val="22"/>
          <w:szCs w:val="22"/>
          <w:lang w:val="ca-ES"/>
        </w:rPr>
        <w:t xml:space="preserve"> </w:t>
      </w:r>
      <w:r>
        <w:rPr>
          <w:rFonts w:ascii="Tahoma" w:hAnsi="Tahoma" w:cs="Tahoma"/>
          <w:color w:val="000000"/>
          <w:sz w:val="22"/>
          <w:szCs w:val="22"/>
          <w:lang w:val="ca-ES"/>
        </w:rPr>
        <w:t xml:space="preserve">Es busca l’opinió dels companys a través d’enquestes. </w:t>
      </w:r>
    </w:p>
    <w:p w:rsidR="00F17F97" w:rsidRDefault="00F17F97" w:rsidP="00B31377">
      <w:pPr>
        <w:pStyle w:val="NormalWeb"/>
        <w:jc w:val="both"/>
        <w:rPr>
          <w:rFonts w:ascii="Tahoma" w:hAnsi="Tahoma" w:cs="Tahoma"/>
          <w:color w:val="000000"/>
          <w:sz w:val="22"/>
          <w:szCs w:val="22"/>
          <w:lang w:val="ca-ES"/>
        </w:rPr>
      </w:pPr>
    </w:p>
    <w:p w:rsidR="005E5967" w:rsidRDefault="005E5967" w:rsidP="00B31377">
      <w:pPr>
        <w:pStyle w:val="NormalWeb"/>
        <w:jc w:val="both"/>
        <w:rPr>
          <w:rFonts w:ascii="Tahoma" w:hAnsi="Tahoma" w:cs="Tahoma"/>
          <w:color w:val="000000"/>
          <w:sz w:val="22"/>
          <w:szCs w:val="22"/>
          <w:u w:val="single"/>
          <w:lang w:val="ca-ES"/>
        </w:rPr>
      </w:pPr>
      <w:r>
        <w:rPr>
          <w:rFonts w:ascii="Tahoma" w:hAnsi="Tahoma" w:cs="Tahoma"/>
          <w:color w:val="000000"/>
          <w:sz w:val="22"/>
          <w:szCs w:val="22"/>
          <w:lang w:val="ca-ES"/>
        </w:rPr>
        <w:t xml:space="preserve">Es planteja que es podria haver utilitzat l’espai per fer les nostres enquestes. </w:t>
      </w:r>
      <w:r w:rsidRPr="00F51A99">
        <w:rPr>
          <w:rFonts w:ascii="Tahoma" w:hAnsi="Tahoma" w:cs="Tahoma"/>
          <w:color w:val="000000"/>
          <w:sz w:val="22"/>
          <w:szCs w:val="22"/>
          <w:u w:val="single"/>
          <w:lang w:val="ca-ES"/>
        </w:rPr>
        <w:t>L’Enric aprofitarà que es van passar des de l’escola, a finals del curs passat, per esbrinar el record que en tenen i l’impacte que els va generar</w:t>
      </w:r>
      <w:r w:rsidR="00F17F97">
        <w:rPr>
          <w:rFonts w:ascii="Tahoma" w:hAnsi="Tahoma" w:cs="Tahoma"/>
          <w:color w:val="000000"/>
          <w:sz w:val="22"/>
          <w:szCs w:val="22"/>
          <w:u w:val="single"/>
          <w:lang w:val="ca-ES"/>
        </w:rPr>
        <w:t>.</w:t>
      </w:r>
    </w:p>
    <w:p w:rsidR="00F17F97" w:rsidRDefault="00F17F97" w:rsidP="00B31377">
      <w:pPr>
        <w:pStyle w:val="NormalWeb"/>
        <w:jc w:val="both"/>
        <w:rPr>
          <w:rFonts w:ascii="Tahoma" w:hAnsi="Tahoma" w:cs="Tahoma"/>
          <w:color w:val="000000"/>
          <w:sz w:val="22"/>
          <w:szCs w:val="22"/>
          <w:u w:val="single"/>
          <w:lang w:val="ca-ES"/>
        </w:rPr>
      </w:pPr>
    </w:p>
    <w:p w:rsidR="00F51A99" w:rsidRDefault="00F51A99" w:rsidP="00B31377">
      <w:pPr>
        <w:pStyle w:val="NormalWeb"/>
        <w:jc w:val="both"/>
        <w:rPr>
          <w:rFonts w:ascii="Tahoma" w:hAnsi="Tahoma" w:cs="Tahoma"/>
          <w:color w:val="000000"/>
          <w:sz w:val="22"/>
          <w:szCs w:val="22"/>
          <w:lang w:val="ca-ES"/>
        </w:rPr>
      </w:pPr>
      <w:r>
        <w:rPr>
          <w:rFonts w:ascii="Tahoma" w:hAnsi="Tahoma" w:cs="Tahoma"/>
          <w:color w:val="000000"/>
          <w:sz w:val="22"/>
          <w:szCs w:val="22"/>
          <w:lang w:val="ca-ES"/>
        </w:rPr>
        <w:lastRenderedPageBreak/>
        <w:t>Aquest curs s’estan plantejant que per fer més difusió del que s’està fent al Consell, a banda de fer el retorn del que s’ha dit, cada infant representant al seu grup, s’instal·larà una bústia a cada centre educatiu pe recollir propostes.</w:t>
      </w:r>
    </w:p>
    <w:p w:rsidR="00F17F97" w:rsidRDefault="00F17F97" w:rsidP="00B31377">
      <w:pPr>
        <w:pStyle w:val="NormalWeb"/>
        <w:jc w:val="both"/>
        <w:rPr>
          <w:rFonts w:ascii="Tahoma" w:hAnsi="Tahoma" w:cs="Tahoma"/>
          <w:color w:val="000000"/>
          <w:sz w:val="22"/>
          <w:szCs w:val="22"/>
          <w:lang w:val="ca-ES"/>
        </w:rPr>
      </w:pPr>
    </w:p>
    <w:p w:rsidR="00F51A99" w:rsidRDefault="00F51A99" w:rsidP="00B31377">
      <w:pPr>
        <w:pStyle w:val="NormalWeb"/>
        <w:jc w:val="both"/>
        <w:rPr>
          <w:rFonts w:ascii="Tahoma" w:hAnsi="Tahoma" w:cs="Tahoma"/>
          <w:color w:val="000000"/>
          <w:sz w:val="22"/>
          <w:szCs w:val="22"/>
          <w:lang w:val="ca-ES"/>
        </w:rPr>
      </w:pPr>
      <w:r>
        <w:rPr>
          <w:rFonts w:ascii="Tahoma" w:hAnsi="Tahoma" w:cs="Tahoma"/>
          <w:color w:val="000000"/>
          <w:sz w:val="22"/>
          <w:szCs w:val="22"/>
          <w:lang w:val="ca-ES"/>
        </w:rPr>
        <w:t>També han sol·licitat crear el Consell d’Adolescents</w:t>
      </w:r>
      <w:r w:rsidR="00C54C31">
        <w:rPr>
          <w:rFonts w:ascii="Tahoma" w:hAnsi="Tahoma" w:cs="Tahoma"/>
          <w:color w:val="000000"/>
          <w:sz w:val="22"/>
          <w:szCs w:val="22"/>
          <w:lang w:val="ca-ES"/>
        </w:rPr>
        <w:t xml:space="preserve">. Hi ha una rivalitat entre infants i adolescents, on els infants es queixen de les conductes </w:t>
      </w:r>
      <w:r w:rsidR="00207BE0">
        <w:rPr>
          <w:rFonts w:ascii="Tahoma" w:hAnsi="Tahoma" w:cs="Tahoma"/>
          <w:color w:val="000000"/>
          <w:sz w:val="22"/>
          <w:szCs w:val="22"/>
          <w:lang w:val="ca-ES"/>
        </w:rPr>
        <w:t>dels adolescent</w:t>
      </w:r>
      <w:bookmarkStart w:id="0" w:name="_GoBack"/>
      <w:bookmarkEnd w:id="0"/>
      <w:r w:rsidR="00C54C31">
        <w:rPr>
          <w:rFonts w:ascii="Tahoma" w:hAnsi="Tahoma" w:cs="Tahoma"/>
          <w:color w:val="000000"/>
          <w:sz w:val="22"/>
          <w:szCs w:val="22"/>
          <w:lang w:val="ca-ES"/>
        </w:rPr>
        <w:t>s (fent un discurs d’adult) com de la manca de respecte de les instal·lacions del poble.</w:t>
      </w:r>
    </w:p>
    <w:p w:rsidR="00F17F97" w:rsidRDefault="00F17F97" w:rsidP="00B31377">
      <w:pPr>
        <w:pStyle w:val="NormalWeb"/>
        <w:jc w:val="both"/>
        <w:rPr>
          <w:rFonts w:ascii="Tahoma" w:hAnsi="Tahoma" w:cs="Tahoma"/>
          <w:color w:val="000000"/>
          <w:sz w:val="22"/>
          <w:szCs w:val="22"/>
          <w:lang w:val="ca-ES"/>
        </w:rPr>
      </w:pPr>
    </w:p>
    <w:p w:rsidR="00C54C31" w:rsidRDefault="00C54C31" w:rsidP="00B31377">
      <w:pPr>
        <w:pStyle w:val="NormalWeb"/>
        <w:jc w:val="both"/>
        <w:rPr>
          <w:rFonts w:ascii="Tahoma" w:hAnsi="Tahoma" w:cs="Tahoma"/>
          <w:color w:val="000000"/>
          <w:sz w:val="22"/>
          <w:szCs w:val="22"/>
          <w:lang w:val="ca-ES"/>
        </w:rPr>
      </w:pPr>
      <w:r>
        <w:rPr>
          <w:rFonts w:ascii="Tahoma" w:hAnsi="Tahoma" w:cs="Tahoma"/>
          <w:color w:val="000000"/>
          <w:sz w:val="22"/>
          <w:szCs w:val="22"/>
          <w:lang w:val="ca-ES"/>
        </w:rPr>
        <w:t>Crear un Consell porta un procés que té certa complexitat i no sembla viable a curt termini però l’Ana, la tècnica d’esports i joventut</w:t>
      </w:r>
      <w:r w:rsidR="009F1891">
        <w:rPr>
          <w:rFonts w:ascii="Tahoma" w:hAnsi="Tahoma" w:cs="Tahoma"/>
          <w:color w:val="000000"/>
          <w:sz w:val="22"/>
          <w:szCs w:val="22"/>
          <w:lang w:val="ca-ES"/>
        </w:rPr>
        <w:t xml:space="preserve">, ens informa que s’ha creat una </w:t>
      </w:r>
      <w:r w:rsidR="00FD0E85" w:rsidRPr="00FD0E85">
        <w:rPr>
          <w:rFonts w:ascii="Tahoma" w:hAnsi="Tahoma" w:cs="Tahoma"/>
          <w:b/>
          <w:color w:val="000000"/>
          <w:sz w:val="22"/>
          <w:szCs w:val="22"/>
          <w:lang w:val="ca-ES"/>
        </w:rPr>
        <w:t>Comissió de J</w:t>
      </w:r>
      <w:r w:rsidR="009F1891" w:rsidRPr="00FD0E85">
        <w:rPr>
          <w:rFonts w:ascii="Tahoma" w:hAnsi="Tahoma" w:cs="Tahoma"/>
          <w:b/>
          <w:color w:val="000000"/>
          <w:sz w:val="22"/>
          <w:szCs w:val="22"/>
          <w:lang w:val="ca-ES"/>
        </w:rPr>
        <w:t>oves</w:t>
      </w:r>
      <w:r w:rsidR="009F1891">
        <w:rPr>
          <w:rFonts w:ascii="Tahoma" w:hAnsi="Tahoma" w:cs="Tahoma"/>
          <w:color w:val="000000"/>
          <w:sz w:val="22"/>
          <w:szCs w:val="22"/>
          <w:lang w:val="ca-ES"/>
        </w:rPr>
        <w:t xml:space="preserve"> on s’han format subgrups de treball segons el tema del seu interès. En aquestes comissions es poden afegir aquells infants del 12 anys en endavant</w:t>
      </w:r>
      <w:r w:rsidR="00FD0E85">
        <w:rPr>
          <w:rFonts w:ascii="Tahoma" w:hAnsi="Tahoma" w:cs="Tahoma"/>
          <w:color w:val="000000"/>
          <w:sz w:val="22"/>
          <w:szCs w:val="22"/>
          <w:lang w:val="ca-ES"/>
        </w:rPr>
        <w:t>.</w:t>
      </w:r>
    </w:p>
    <w:p w:rsidR="00F17F97" w:rsidRDefault="00F17F97" w:rsidP="00B31377">
      <w:pPr>
        <w:pStyle w:val="NormalWeb"/>
        <w:jc w:val="both"/>
        <w:rPr>
          <w:rFonts w:ascii="Tahoma" w:hAnsi="Tahoma" w:cs="Tahoma"/>
          <w:color w:val="000000"/>
          <w:sz w:val="22"/>
          <w:szCs w:val="22"/>
          <w:lang w:val="ca-ES"/>
        </w:rPr>
      </w:pPr>
    </w:p>
    <w:p w:rsidR="00A52D2E" w:rsidRDefault="00A52D2E" w:rsidP="00B31377">
      <w:pPr>
        <w:pStyle w:val="NormalWeb"/>
        <w:jc w:val="both"/>
        <w:rPr>
          <w:rFonts w:ascii="Tahoma" w:hAnsi="Tahoma" w:cs="Tahoma"/>
          <w:color w:val="000000"/>
          <w:sz w:val="22"/>
          <w:szCs w:val="22"/>
          <w:lang w:val="ca-ES"/>
        </w:rPr>
      </w:pPr>
      <w:r>
        <w:rPr>
          <w:rFonts w:ascii="Tahoma" w:hAnsi="Tahoma" w:cs="Tahoma"/>
          <w:color w:val="000000"/>
          <w:sz w:val="22"/>
          <w:szCs w:val="22"/>
          <w:lang w:val="ca-ES"/>
        </w:rPr>
        <w:t>En aquest moments els infants del Consell d’Infants tenen diferents fronts oberts:</w:t>
      </w:r>
    </w:p>
    <w:p w:rsidR="00A52D2E" w:rsidRDefault="00A52D2E" w:rsidP="00A52D2E">
      <w:pPr>
        <w:pStyle w:val="NormalWeb"/>
        <w:numPr>
          <w:ilvl w:val="0"/>
          <w:numId w:val="20"/>
        </w:numPr>
        <w:jc w:val="both"/>
        <w:rPr>
          <w:rFonts w:ascii="Tahoma" w:hAnsi="Tahoma" w:cs="Tahoma"/>
          <w:color w:val="000000"/>
          <w:sz w:val="22"/>
          <w:szCs w:val="22"/>
          <w:lang w:val="ca-ES"/>
        </w:rPr>
      </w:pPr>
      <w:r>
        <w:rPr>
          <w:rFonts w:ascii="Tahoma" w:hAnsi="Tahoma" w:cs="Tahoma"/>
          <w:color w:val="000000"/>
          <w:sz w:val="22"/>
          <w:szCs w:val="22"/>
          <w:lang w:val="ca-ES"/>
        </w:rPr>
        <w:t>Millorar la comunicació amb els companys. Volen fer una acta d’inauguració de la</w:t>
      </w:r>
      <w:r w:rsidRPr="00A52D2E">
        <w:rPr>
          <w:rFonts w:ascii="Tahoma" w:hAnsi="Tahoma" w:cs="Tahoma"/>
          <w:i/>
          <w:color w:val="000000"/>
          <w:sz w:val="22"/>
          <w:szCs w:val="22"/>
          <w:lang w:val="ca-ES"/>
        </w:rPr>
        <w:t xml:space="preserve"> Bústia</w:t>
      </w:r>
      <w:r>
        <w:rPr>
          <w:rFonts w:ascii="Tahoma" w:hAnsi="Tahoma" w:cs="Tahoma"/>
          <w:color w:val="000000"/>
          <w:sz w:val="22"/>
          <w:szCs w:val="22"/>
          <w:lang w:val="ca-ES"/>
        </w:rPr>
        <w:t xml:space="preserve"> per donar-li visibilitat.</w:t>
      </w:r>
    </w:p>
    <w:p w:rsidR="00A52D2E" w:rsidRDefault="00A52D2E" w:rsidP="00A52D2E">
      <w:pPr>
        <w:pStyle w:val="NormalWeb"/>
        <w:numPr>
          <w:ilvl w:val="0"/>
          <w:numId w:val="20"/>
        </w:numPr>
        <w:jc w:val="both"/>
        <w:rPr>
          <w:rFonts w:ascii="Tahoma" w:hAnsi="Tahoma" w:cs="Tahoma"/>
          <w:color w:val="000000"/>
          <w:sz w:val="22"/>
          <w:szCs w:val="22"/>
          <w:lang w:val="ca-ES"/>
        </w:rPr>
      </w:pPr>
      <w:r>
        <w:rPr>
          <w:rFonts w:ascii="Tahoma" w:hAnsi="Tahoma" w:cs="Tahoma"/>
          <w:color w:val="000000"/>
          <w:sz w:val="22"/>
          <w:szCs w:val="22"/>
          <w:lang w:val="ca-ES"/>
        </w:rPr>
        <w:t>Trobada amb  el Xavier, l’arquitecte municipal, perquè els expliqui com funciona l’ordenació urbanística del poble i veure quines necessitats té el poble.</w:t>
      </w:r>
    </w:p>
    <w:p w:rsidR="00A52D2E" w:rsidRDefault="00A52D2E" w:rsidP="00A52D2E">
      <w:pPr>
        <w:pStyle w:val="NormalWeb"/>
        <w:numPr>
          <w:ilvl w:val="0"/>
          <w:numId w:val="20"/>
        </w:numPr>
        <w:jc w:val="both"/>
        <w:rPr>
          <w:rFonts w:ascii="Tahoma" w:hAnsi="Tahoma" w:cs="Tahoma"/>
          <w:color w:val="000000"/>
          <w:sz w:val="22"/>
          <w:szCs w:val="22"/>
          <w:lang w:val="ca-ES"/>
        </w:rPr>
      </w:pPr>
      <w:r>
        <w:rPr>
          <w:rFonts w:ascii="Tahoma" w:hAnsi="Tahoma" w:cs="Tahoma"/>
          <w:color w:val="000000"/>
          <w:sz w:val="22"/>
          <w:szCs w:val="22"/>
          <w:lang w:val="ca-ES"/>
        </w:rPr>
        <w:t xml:space="preserve">El bosc. Estan pensant alguna sortida per treballar diferents usos del bosc. Aquest tema s’emmarcaria dins l’eix actual del PEB, </w:t>
      </w:r>
      <w:r w:rsidRPr="00A52D2E">
        <w:rPr>
          <w:rFonts w:ascii="Tahoma" w:hAnsi="Tahoma" w:cs="Tahoma"/>
          <w:i/>
          <w:color w:val="000000"/>
          <w:sz w:val="22"/>
          <w:szCs w:val="22"/>
          <w:lang w:val="ca-ES"/>
        </w:rPr>
        <w:t>el canvi climàtic</w:t>
      </w:r>
      <w:r>
        <w:rPr>
          <w:rFonts w:ascii="Tahoma" w:hAnsi="Tahoma" w:cs="Tahoma"/>
          <w:i/>
          <w:color w:val="000000"/>
          <w:sz w:val="22"/>
          <w:szCs w:val="22"/>
          <w:lang w:val="ca-ES"/>
        </w:rPr>
        <w:t xml:space="preserve">, </w:t>
      </w:r>
      <w:r>
        <w:rPr>
          <w:rFonts w:ascii="Tahoma" w:hAnsi="Tahoma" w:cs="Tahoma"/>
          <w:color w:val="000000"/>
          <w:sz w:val="22"/>
          <w:szCs w:val="22"/>
          <w:lang w:val="ca-ES"/>
        </w:rPr>
        <w:t>i que comporta diferents actuacions. El proper dijous dia 20 de març, per exemple, hi ha una xerrada oberta a tota la població “boscos i crisi climàtica”.</w:t>
      </w:r>
    </w:p>
    <w:p w:rsidR="00A50243" w:rsidRDefault="00A50243" w:rsidP="00A50243">
      <w:pPr>
        <w:pStyle w:val="NormalWeb"/>
        <w:jc w:val="both"/>
        <w:rPr>
          <w:rFonts w:ascii="Tahoma" w:hAnsi="Tahoma" w:cs="Tahoma"/>
          <w:color w:val="000000"/>
          <w:sz w:val="22"/>
          <w:szCs w:val="22"/>
          <w:lang w:val="ca-ES"/>
        </w:rPr>
      </w:pPr>
    </w:p>
    <w:p w:rsidR="00A50243" w:rsidRDefault="00A50243" w:rsidP="00A50243">
      <w:pPr>
        <w:pStyle w:val="NormalWeb"/>
        <w:jc w:val="both"/>
        <w:rPr>
          <w:rFonts w:ascii="Tahoma" w:hAnsi="Tahoma" w:cs="Tahoma"/>
          <w:color w:val="000000"/>
          <w:sz w:val="22"/>
          <w:szCs w:val="22"/>
          <w:lang w:val="ca-ES"/>
        </w:rPr>
      </w:pPr>
      <w:r w:rsidRPr="00F17F97">
        <w:rPr>
          <w:rFonts w:ascii="Tahoma" w:hAnsi="Tahoma" w:cs="Tahoma"/>
          <w:color w:val="000000"/>
          <w:sz w:val="22"/>
          <w:szCs w:val="22"/>
          <w:u w:val="single"/>
          <w:lang w:val="ca-ES"/>
        </w:rPr>
        <w:t>L’Enric planteja que</w:t>
      </w:r>
      <w:r w:rsidR="00F17F97" w:rsidRPr="00F17F97">
        <w:rPr>
          <w:rFonts w:ascii="Tahoma" w:hAnsi="Tahoma" w:cs="Tahoma"/>
          <w:color w:val="000000"/>
          <w:sz w:val="22"/>
          <w:szCs w:val="22"/>
          <w:u w:val="single"/>
          <w:lang w:val="ca-ES"/>
        </w:rPr>
        <w:t xml:space="preserve"> en el Consell d’Infants faltarien les propostes dels adults cap els infants i que es podria articular des del nostre espai de Debat per fer-los-hi arribar</w:t>
      </w:r>
      <w:r w:rsidR="00F17F97">
        <w:rPr>
          <w:rFonts w:ascii="Tahoma" w:hAnsi="Tahoma" w:cs="Tahoma"/>
          <w:color w:val="000000"/>
          <w:sz w:val="22"/>
          <w:szCs w:val="22"/>
          <w:lang w:val="ca-ES"/>
        </w:rPr>
        <w:t>.</w:t>
      </w:r>
    </w:p>
    <w:p w:rsidR="00F17F97" w:rsidRDefault="00F17F97" w:rsidP="00A50243">
      <w:pPr>
        <w:pStyle w:val="NormalWeb"/>
        <w:jc w:val="both"/>
        <w:rPr>
          <w:rFonts w:ascii="Tahoma" w:hAnsi="Tahoma" w:cs="Tahoma"/>
          <w:color w:val="000000"/>
          <w:sz w:val="22"/>
          <w:szCs w:val="22"/>
          <w:lang w:val="ca-ES"/>
        </w:rPr>
      </w:pPr>
    </w:p>
    <w:p w:rsidR="00F17F97" w:rsidRDefault="00F17F97" w:rsidP="00A50243">
      <w:pPr>
        <w:pStyle w:val="NormalWeb"/>
        <w:jc w:val="both"/>
        <w:rPr>
          <w:rFonts w:ascii="Tahoma" w:hAnsi="Tahoma" w:cs="Tahoma"/>
          <w:color w:val="000000"/>
          <w:sz w:val="22"/>
          <w:szCs w:val="22"/>
          <w:lang w:val="ca-ES"/>
        </w:rPr>
      </w:pPr>
      <w:r>
        <w:rPr>
          <w:rFonts w:ascii="Tahoma" w:hAnsi="Tahoma" w:cs="Tahoma"/>
          <w:color w:val="000000"/>
          <w:sz w:val="22"/>
          <w:szCs w:val="22"/>
          <w:lang w:val="ca-ES"/>
        </w:rPr>
        <w:t xml:space="preserve">La </w:t>
      </w:r>
      <w:r w:rsidRPr="00F17F97">
        <w:rPr>
          <w:rFonts w:ascii="Tahoma" w:hAnsi="Tahoma" w:cs="Tahoma"/>
          <w:b/>
          <w:color w:val="000000"/>
          <w:sz w:val="22"/>
          <w:szCs w:val="22"/>
          <w:lang w:val="ca-ES"/>
        </w:rPr>
        <w:t>participació de les famílies</w:t>
      </w:r>
      <w:r>
        <w:rPr>
          <w:rFonts w:ascii="Tahoma" w:hAnsi="Tahoma" w:cs="Tahoma"/>
          <w:color w:val="000000"/>
          <w:sz w:val="22"/>
          <w:szCs w:val="22"/>
          <w:lang w:val="ca-ES"/>
        </w:rPr>
        <w:t>. Aquest és un tema recurrent que preocupa a l’EDE però també en els diferents àmbits on cal la participació comunitària. Es planteja que les xerrades que s’ofereixen van en la línia de dir el que han de fer les famílies de forma individual i que potser podríem engegar una proposta col·lectiva. Posen l’exemple d’un grup de famílies que decideixen plegades no donar mòbil als fills en el pas a l’Institut.</w:t>
      </w:r>
    </w:p>
    <w:p w:rsidR="00F51A99" w:rsidRPr="00F51A99" w:rsidRDefault="00F51A99" w:rsidP="00B31377">
      <w:pPr>
        <w:pStyle w:val="NormalWeb"/>
        <w:jc w:val="both"/>
        <w:rPr>
          <w:rFonts w:ascii="Tahoma" w:hAnsi="Tahoma" w:cs="Tahoma"/>
          <w:color w:val="000000"/>
          <w:sz w:val="22"/>
          <w:szCs w:val="22"/>
          <w:lang w:val="ca-ES"/>
        </w:rPr>
      </w:pPr>
    </w:p>
    <w:p w:rsidR="00332FD4" w:rsidRPr="00611396" w:rsidRDefault="00332FD4" w:rsidP="00611396">
      <w:pPr>
        <w:autoSpaceDE w:val="0"/>
        <w:autoSpaceDN w:val="0"/>
        <w:adjustRightInd w:val="0"/>
        <w:jc w:val="both"/>
        <w:rPr>
          <w:rFonts w:ascii="Tahoma" w:hAnsi="Tahoma" w:cs="Tahoma"/>
          <w:sz w:val="22"/>
        </w:rPr>
      </w:pPr>
    </w:p>
    <w:sectPr w:rsidR="00332FD4" w:rsidRPr="00611396" w:rsidSect="002815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rope">
    <w:altName w:val="Manrope"/>
    <w:panose1 w:val="00000000000000000000"/>
    <w:charset w:val="00"/>
    <w:family w:val="swiss"/>
    <w:notTrueType/>
    <w:pitch w:val="default"/>
    <w:sig w:usb0="00000003" w:usb1="00000000" w:usb2="00000000" w:usb3="00000000" w:csb0="00000001" w:csb1="00000000"/>
  </w:font>
  <w:font w:name="Imago Book">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D8A7E7"/>
    <w:multiLevelType w:val="hybridMultilevel"/>
    <w:tmpl w:val="290273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240E49"/>
    <w:multiLevelType w:val="hybridMultilevel"/>
    <w:tmpl w:val="EB211C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34923"/>
    <w:multiLevelType w:val="hybridMultilevel"/>
    <w:tmpl w:val="EA28BD9A"/>
    <w:lvl w:ilvl="0" w:tplc="D864016C">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299CFB"/>
    <w:multiLevelType w:val="hybridMultilevel"/>
    <w:tmpl w:val="9D5C34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7D5A63"/>
    <w:multiLevelType w:val="hybridMultilevel"/>
    <w:tmpl w:val="D00E667C"/>
    <w:lvl w:ilvl="0" w:tplc="93467D28">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CB48D2"/>
    <w:multiLevelType w:val="hybridMultilevel"/>
    <w:tmpl w:val="0DB63F0C"/>
    <w:lvl w:ilvl="0" w:tplc="89D65D92">
      <w:numFmt w:val="bullet"/>
      <w:lvlText w:val="-"/>
      <w:lvlJc w:val="left"/>
      <w:pPr>
        <w:ind w:left="720" w:hanging="360"/>
      </w:pPr>
      <w:rPr>
        <w:rFonts w:ascii="Manrope" w:eastAsiaTheme="minorHAnsi" w:hAnsi="Manrope" w:cs="Manro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FF1916"/>
    <w:multiLevelType w:val="hybridMultilevel"/>
    <w:tmpl w:val="A442100E"/>
    <w:lvl w:ilvl="0" w:tplc="9184DD9E">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9A4AB8"/>
    <w:multiLevelType w:val="hybridMultilevel"/>
    <w:tmpl w:val="2724E2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411FA6"/>
    <w:multiLevelType w:val="hybridMultilevel"/>
    <w:tmpl w:val="C5FA7C40"/>
    <w:lvl w:ilvl="0" w:tplc="5F6E6540">
      <w:start w:val="13"/>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03B043"/>
    <w:multiLevelType w:val="hybridMultilevel"/>
    <w:tmpl w:val="9A308E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A81B1D"/>
    <w:multiLevelType w:val="hybridMultilevel"/>
    <w:tmpl w:val="99EF50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61831DE"/>
    <w:multiLevelType w:val="hybridMultilevel"/>
    <w:tmpl w:val="2E58427A"/>
    <w:lvl w:ilvl="0" w:tplc="4066E57A">
      <w:start w:val="11"/>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1508EA"/>
    <w:multiLevelType w:val="hybridMultilevel"/>
    <w:tmpl w:val="C6D8D72C"/>
    <w:lvl w:ilvl="0" w:tplc="C8143AD8">
      <w:start w:val="5"/>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67416B"/>
    <w:multiLevelType w:val="hybridMultilevel"/>
    <w:tmpl w:val="2B26C2A2"/>
    <w:lvl w:ilvl="0" w:tplc="7592DDDE">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7756992"/>
    <w:multiLevelType w:val="hybridMultilevel"/>
    <w:tmpl w:val="FF680582"/>
    <w:lvl w:ilvl="0" w:tplc="031A361A">
      <w:start w:val="9"/>
      <w:numFmt w:val="bullet"/>
      <w:lvlText w:val="-"/>
      <w:lvlJc w:val="left"/>
      <w:pPr>
        <w:ind w:left="720" w:hanging="360"/>
      </w:pPr>
      <w:rPr>
        <w:rFonts w:ascii="Tahoma" w:eastAsiaTheme="minorHAns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7BD2514"/>
    <w:multiLevelType w:val="hybridMultilevel"/>
    <w:tmpl w:val="43CC56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97505A7"/>
    <w:multiLevelType w:val="hybridMultilevel"/>
    <w:tmpl w:val="DC82F2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9DB477F"/>
    <w:multiLevelType w:val="hybridMultilevel"/>
    <w:tmpl w:val="0C76845C"/>
    <w:lvl w:ilvl="0" w:tplc="A412E2EC">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69579D"/>
    <w:multiLevelType w:val="hybridMultilevel"/>
    <w:tmpl w:val="05001E78"/>
    <w:lvl w:ilvl="0" w:tplc="F614EDBC">
      <w:numFmt w:val="bullet"/>
      <w:lvlText w:val="-"/>
      <w:lvlJc w:val="left"/>
      <w:pPr>
        <w:ind w:left="720" w:hanging="360"/>
      </w:pPr>
      <w:rPr>
        <w:rFonts w:ascii="Tahoma" w:eastAsiaTheme="minorHAns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78372708"/>
    <w:multiLevelType w:val="hybridMultilevel"/>
    <w:tmpl w:val="8EC8AB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15"/>
  </w:num>
  <w:num w:numId="5">
    <w:abstractNumId w:val="7"/>
  </w:num>
  <w:num w:numId="6">
    <w:abstractNumId w:val="12"/>
  </w:num>
  <w:num w:numId="7">
    <w:abstractNumId w:val="8"/>
  </w:num>
  <w:num w:numId="8">
    <w:abstractNumId w:val="13"/>
  </w:num>
  <w:num w:numId="9">
    <w:abstractNumId w:val="14"/>
  </w:num>
  <w:num w:numId="10">
    <w:abstractNumId w:val="4"/>
  </w:num>
  <w:num w:numId="11">
    <w:abstractNumId w:val="6"/>
  </w:num>
  <w:num w:numId="12">
    <w:abstractNumId w:val="3"/>
  </w:num>
  <w:num w:numId="13">
    <w:abstractNumId w:val="10"/>
  </w:num>
  <w:num w:numId="14">
    <w:abstractNumId w:val="9"/>
  </w:num>
  <w:num w:numId="15">
    <w:abstractNumId w:val="2"/>
  </w:num>
  <w:num w:numId="16">
    <w:abstractNumId w:val="1"/>
  </w:num>
  <w:num w:numId="17">
    <w:abstractNumId w:val="0"/>
  </w:num>
  <w:num w:numId="18">
    <w:abstractNumId w:val="19"/>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1F"/>
    <w:rsid w:val="00004E79"/>
    <w:rsid w:val="00014325"/>
    <w:rsid w:val="0002019D"/>
    <w:rsid w:val="00023388"/>
    <w:rsid w:val="00036CCC"/>
    <w:rsid w:val="00044A9B"/>
    <w:rsid w:val="00053F4E"/>
    <w:rsid w:val="00082F6C"/>
    <w:rsid w:val="000839DD"/>
    <w:rsid w:val="000A15D2"/>
    <w:rsid w:val="000B00E2"/>
    <w:rsid w:val="000C30D8"/>
    <w:rsid w:val="00103387"/>
    <w:rsid w:val="00110082"/>
    <w:rsid w:val="00112091"/>
    <w:rsid w:val="001466DC"/>
    <w:rsid w:val="00151E68"/>
    <w:rsid w:val="001570CD"/>
    <w:rsid w:val="00192BD5"/>
    <w:rsid w:val="001C47F8"/>
    <w:rsid w:val="001E0152"/>
    <w:rsid w:val="00207BE0"/>
    <w:rsid w:val="00230208"/>
    <w:rsid w:val="00236A98"/>
    <w:rsid w:val="0026117B"/>
    <w:rsid w:val="002623AD"/>
    <w:rsid w:val="00280CEA"/>
    <w:rsid w:val="00281566"/>
    <w:rsid w:val="002C690B"/>
    <w:rsid w:val="002D4AE8"/>
    <w:rsid w:val="002E721B"/>
    <w:rsid w:val="002F40B4"/>
    <w:rsid w:val="00331F9D"/>
    <w:rsid w:val="00332FD4"/>
    <w:rsid w:val="00345F80"/>
    <w:rsid w:val="003607ED"/>
    <w:rsid w:val="0038622F"/>
    <w:rsid w:val="00393E51"/>
    <w:rsid w:val="003D1DEE"/>
    <w:rsid w:val="003E7F42"/>
    <w:rsid w:val="00425E88"/>
    <w:rsid w:val="0043796D"/>
    <w:rsid w:val="00460B94"/>
    <w:rsid w:val="00485C7E"/>
    <w:rsid w:val="004A260F"/>
    <w:rsid w:val="004C30A1"/>
    <w:rsid w:val="004D6DA3"/>
    <w:rsid w:val="00503A39"/>
    <w:rsid w:val="00514489"/>
    <w:rsid w:val="00521D12"/>
    <w:rsid w:val="00540AC6"/>
    <w:rsid w:val="005421AD"/>
    <w:rsid w:val="005472B5"/>
    <w:rsid w:val="005473CC"/>
    <w:rsid w:val="00595EC3"/>
    <w:rsid w:val="005A2DD6"/>
    <w:rsid w:val="005E5967"/>
    <w:rsid w:val="005F1C17"/>
    <w:rsid w:val="00611396"/>
    <w:rsid w:val="0062081F"/>
    <w:rsid w:val="0062118E"/>
    <w:rsid w:val="006422D9"/>
    <w:rsid w:val="00647518"/>
    <w:rsid w:val="0065305C"/>
    <w:rsid w:val="00655A94"/>
    <w:rsid w:val="006563FF"/>
    <w:rsid w:val="00667DD8"/>
    <w:rsid w:val="00675EC6"/>
    <w:rsid w:val="00682F2B"/>
    <w:rsid w:val="006A05F1"/>
    <w:rsid w:val="006A18FB"/>
    <w:rsid w:val="006A3F76"/>
    <w:rsid w:val="006B3FB9"/>
    <w:rsid w:val="007915A3"/>
    <w:rsid w:val="00792F22"/>
    <w:rsid w:val="007A1B9B"/>
    <w:rsid w:val="007C4068"/>
    <w:rsid w:val="007D211C"/>
    <w:rsid w:val="007D43CC"/>
    <w:rsid w:val="007E2472"/>
    <w:rsid w:val="007E6B00"/>
    <w:rsid w:val="008057C3"/>
    <w:rsid w:val="00821E9C"/>
    <w:rsid w:val="008617D4"/>
    <w:rsid w:val="00875BF1"/>
    <w:rsid w:val="008762E3"/>
    <w:rsid w:val="008775D2"/>
    <w:rsid w:val="008847BC"/>
    <w:rsid w:val="00892EDC"/>
    <w:rsid w:val="008B304B"/>
    <w:rsid w:val="008B79A1"/>
    <w:rsid w:val="008D6A79"/>
    <w:rsid w:val="008E1A94"/>
    <w:rsid w:val="00951EF2"/>
    <w:rsid w:val="00975CEC"/>
    <w:rsid w:val="00990066"/>
    <w:rsid w:val="009B7609"/>
    <w:rsid w:val="009F1891"/>
    <w:rsid w:val="00A00219"/>
    <w:rsid w:val="00A13DCA"/>
    <w:rsid w:val="00A14000"/>
    <w:rsid w:val="00A2116D"/>
    <w:rsid w:val="00A41C19"/>
    <w:rsid w:val="00A50243"/>
    <w:rsid w:val="00A52D2E"/>
    <w:rsid w:val="00A54F77"/>
    <w:rsid w:val="00A55717"/>
    <w:rsid w:val="00A67651"/>
    <w:rsid w:val="00AB5C60"/>
    <w:rsid w:val="00AC41E4"/>
    <w:rsid w:val="00AD434B"/>
    <w:rsid w:val="00AD437D"/>
    <w:rsid w:val="00AF319F"/>
    <w:rsid w:val="00B17AD9"/>
    <w:rsid w:val="00B31377"/>
    <w:rsid w:val="00B346EE"/>
    <w:rsid w:val="00B410C3"/>
    <w:rsid w:val="00B471F2"/>
    <w:rsid w:val="00B55ACD"/>
    <w:rsid w:val="00B6043F"/>
    <w:rsid w:val="00B91C38"/>
    <w:rsid w:val="00BC2B5C"/>
    <w:rsid w:val="00BC639F"/>
    <w:rsid w:val="00BE1041"/>
    <w:rsid w:val="00BE1F4D"/>
    <w:rsid w:val="00BE2761"/>
    <w:rsid w:val="00BF00F5"/>
    <w:rsid w:val="00BF3162"/>
    <w:rsid w:val="00C169FF"/>
    <w:rsid w:val="00C54C31"/>
    <w:rsid w:val="00C5741C"/>
    <w:rsid w:val="00C80912"/>
    <w:rsid w:val="00C95211"/>
    <w:rsid w:val="00CB3864"/>
    <w:rsid w:val="00CD0981"/>
    <w:rsid w:val="00CD5DFD"/>
    <w:rsid w:val="00CD7ACF"/>
    <w:rsid w:val="00D3444E"/>
    <w:rsid w:val="00DB766D"/>
    <w:rsid w:val="00DD001B"/>
    <w:rsid w:val="00DD421F"/>
    <w:rsid w:val="00DE6C4C"/>
    <w:rsid w:val="00DF7C4A"/>
    <w:rsid w:val="00E00A0E"/>
    <w:rsid w:val="00E01930"/>
    <w:rsid w:val="00E3388E"/>
    <w:rsid w:val="00E56E8E"/>
    <w:rsid w:val="00E66E43"/>
    <w:rsid w:val="00E82B02"/>
    <w:rsid w:val="00E83616"/>
    <w:rsid w:val="00E942E1"/>
    <w:rsid w:val="00ED408B"/>
    <w:rsid w:val="00EF4D53"/>
    <w:rsid w:val="00F17F97"/>
    <w:rsid w:val="00F51A99"/>
    <w:rsid w:val="00F77DD8"/>
    <w:rsid w:val="00F8179C"/>
    <w:rsid w:val="00FA2648"/>
    <w:rsid w:val="00FD0E85"/>
    <w:rsid w:val="00FE1F63"/>
    <w:rsid w:val="00FF32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5606"/>
  <w15:docId w15:val="{44A81EE9-04DD-4006-A5E1-60641180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E68"/>
    <w:pPr>
      <w:spacing w:after="0" w:line="240" w:lineRule="auto"/>
    </w:pPr>
    <w:rPr>
      <w:rFonts w:ascii="Times New Roman" w:eastAsia="Times New Roman" w:hAnsi="Times New Roman" w:cs="Times New Roman"/>
      <w:sz w:val="24"/>
      <w:szCs w:val="24"/>
      <w:lang w:val="ca-ES" w:eastAsia="es-ES"/>
    </w:rPr>
  </w:style>
  <w:style w:type="paragraph" w:styleId="Ttulo3">
    <w:name w:val="heading 3"/>
    <w:basedOn w:val="Normal"/>
    <w:next w:val="Normal"/>
    <w:link w:val="Ttulo3Car"/>
    <w:qFormat/>
    <w:rsid w:val="00151E68"/>
    <w:pPr>
      <w:keepNext/>
      <w:framePr w:hSpace="141" w:wrap="around" w:vAnchor="page" w:hAnchor="page" w:x="802" w:y="518"/>
      <w:outlineLvl w:val="2"/>
    </w:pPr>
    <w:rPr>
      <w:rFonts w:ascii="Imago Book" w:hAnsi="Imago Book" w:cs="Arial"/>
      <w:b/>
      <w:bCs/>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2081F"/>
    <w:pPr>
      <w:spacing w:after="0" w:line="240" w:lineRule="auto"/>
    </w:pPr>
    <w:rPr>
      <w:lang w:val="ca-ES"/>
    </w:rPr>
  </w:style>
  <w:style w:type="character" w:customStyle="1" w:styleId="Ttulo3Car">
    <w:name w:val="Título 3 Car"/>
    <w:basedOn w:val="Fuentedeprrafopredeter"/>
    <w:link w:val="Ttulo3"/>
    <w:rsid w:val="00151E68"/>
    <w:rPr>
      <w:rFonts w:ascii="Imago Book" w:eastAsia="Times New Roman" w:hAnsi="Imago Book" w:cs="Arial"/>
      <w:b/>
      <w:bCs/>
      <w:sz w:val="56"/>
      <w:szCs w:val="56"/>
      <w:lang w:val="ca-ES" w:eastAsia="es-ES"/>
    </w:rPr>
  </w:style>
  <w:style w:type="paragraph" w:styleId="Prrafodelista">
    <w:name w:val="List Paragraph"/>
    <w:basedOn w:val="Normal"/>
    <w:uiPriority w:val="34"/>
    <w:qFormat/>
    <w:rsid w:val="007D211C"/>
    <w:pPr>
      <w:ind w:left="720"/>
      <w:contextualSpacing/>
    </w:pPr>
  </w:style>
  <w:style w:type="paragraph" w:styleId="Textodeglobo">
    <w:name w:val="Balloon Text"/>
    <w:basedOn w:val="Normal"/>
    <w:link w:val="TextodegloboCar"/>
    <w:uiPriority w:val="99"/>
    <w:semiHidden/>
    <w:unhideWhenUsed/>
    <w:rsid w:val="00DD42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21F"/>
    <w:rPr>
      <w:rFonts w:ascii="Segoe UI" w:eastAsia="Times New Roman" w:hAnsi="Segoe UI" w:cs="Segoe UI"/>
      <w:sz w:val="18"/>
      <w:szCs w:val="18"/>
      <w:lang w:val="ca-ES" w:eastAsia="es-ES"/>
    </w:rPr>
  </w:style>
  <w:style w:type="paragraph" w:customStyle="1" w:styleId="Default">
    <w:name w:val="Default"/>
    <w:rsid w:val="006A05F1"/>
    <w:pPr>
      <w:autoSpaceDE w:val="0"/>
      <w:autoSpaceDN w:val="0"/>
      <w:adjustRightInd w:val="0"/>
      <w:spacing w:after="0" w:line="240" w:lineRule="auto"/>
    </w:pPr>
    <w:rPr>
      <w:rFonts w:ascii="Manrope" w:hAnsi="Manrope" w:cs="Manrope"/>
      <w:color w:val="000000"/>
      <w:sz w:val="24"/>
      <w:szCs w:val="24"/>
    </w:rPr>
  </w:style>
  <w:style w:type="paragraph" w:styleId="NormalWeb">
    <w:name w:val="Normal (Web)"/>
    <w:basedOn w:val="Normal"/>
    <w:uiPriority w:val="99"/>
    <w:semiHidden/>
    <w:unhideWhenUsed/>
    <w:rsid w:val="00332FD4"/>
    <w:rPr>
      <w:rFonts w:eastAsiaTheme="minorHAns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5559">
      <w:bodyDiv w:val="1"/>
      <w:marLeft w:val="0"/>
      <w:marRight w:val="0"/>
      <w:marTop w:val="0"/>
      <w:marBottom w:val="0"/>
      <w:divBdr>
        <w:top w:val="none" w:sz="0" w:space="0" w:color="auto"/>
        <w:left w:val="none" w:sz="0" w:space="0" w:color="auto"/>
        <w:bottom w:val="none" w:sz="0" w:space="0" w:color="auto"/>
        <w:right w:val="none" w:sz="0" w:space="0" w:color="auto"/>
      </w:divBdr>
    </w:div>
    <w:div w:id="17921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666</Words>
  <Characters>3664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zurriagarmc</dc:creator>
  <cp:lastModifiedBy>M.Carme Zurriaga Rafols</cp:lastModifiedBy>
  <cp:revision>10</cp:revision>
  <cp:lastPrinted>2021-02-24T15:15:00Z</cp:lastPrinted>
  <dcterms:created xsi:type="dcterms:W3CDTF">2025-03-19T15:29:00Z</dcterms:created>
  <dcterms:modified xsi:type="dcterms:W3CDTF">2025-03-31T10:52:00Z</dcterms:modified>
</cp:coreProperties>
</file>